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 xml:space="preserve">阅读：数字和实体经济融合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深度助推经济繁荣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数字经济是继农业经济、工业经济之后的我国最为重要的经济形态。自中共十八大以来，以习近平同志为核心的中共中央高度重视发展数字经济，不断强调要实施网络强国战略和国家大数据战略，以此建设数字中国、智慧社会，并号召推进数字产业化和产业数字化。因此，充分发挥数字技术、数字经济作用，融合数字和实体经济是未来经济发展的大势所趋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88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发展数字技术产业，实现实体经济扩容。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想要数字技术融入现实，建立发展技术产业是最为重要的一环。数字技术的成熟和广泛应用，势必会产生出大量以数字技术为核心的新业态、新模式，如果不及时推进其形成系统的产业，难以推动数字经济规模快速扩张。将数字经济产业化，还可以不断促使实体经济领域不断产生新产品和新服务，更好地推动经济发展，形成良性循环。之后更要以壮大数字经济为依托，不断发展数字产业，在新发展阶段赋予实体经济新内涵，进一步扩充完善产业链，以此实现经济发展的需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88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加强新型设施建设，创造良好发展条件。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基础过硬，才能有的放矢，数字经济发展需要网络、电力等基础设施的支持。安全可控、智能敏捷、云网融合、天地一体的智能化综合性数字信息基础设施是形成数字产业、构建全国一体化大数据中心体系的重要保障。生活各类应用场景，都必须抓紧以数字化场景应用为依托，加快新型基础设施建设，以此才能保证智慧社区、智慧出行等便民服务的顺利实施，也才能真正的投放到实体经济中。要以数字经济赋能为抓手、以数字产业发展为机遇、以融合实体为目标，不断在各产业实施新型基础设施植入，不断优化升级现有的设施设备、不断创造新供给新需求。用基础设施的建设完善，作为推动实体经济和数字经济融合的“背后推手”，为高质量发展夯实基础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88" w:lineRule="auto"/>
        <w:ind w:firstLine="422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做好企业示范引领，营造产业融合氛围。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百年变局与世纪疫情交织，使各企业进入了前所未有的黑暗期，也给世界经济发展带来了巨大冲击。C区的K汽车空调有限公司，在疫情影响下，企业提前利用数字化融合技术，全面布局多条自动化生产线，在大量员工受疫情影响不能到岗的情况下，仍可以实现每天3000套的生产任务，并且还压缩了交付周期，提高了生产效率。让企业能亲眼看到、亲生经历过数字经济与实体经济结合带来的红利，才能真正的调动起企业融合的积极性，以此才能形成良好的社会氛围。现在多省也已出台了技改贴息的政策，要引导企业做智能化改造项目，引导企业创建示范标杆，助推产业融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88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近平总书记指出，充分发挥海量数据和丰富应用场景优势，促进数字技术与实体经济深度融合，赋能传统产业转型升级，催生新产业新业态新模式，不断做强做优做大我国数字经济。时代的快速发展，注定了未来是数字经济的天下，跟紧时代的步伐，奋力推进数字经济和实体经济融合，实现我国经济的腾飞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A1E3D63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4FF3295B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1211</Words>
  <Characters>1214</Characters>
  <Lines>0</Lines>
  <Paragraphs>0</Paragraphs>
  <TotalTime>15</TotalTime>
  <ScaleCrop>false</ScaleCrop>
  <LinksUpToDate>false</LinksUpToDate>
  <CharactersWithSpaces>1216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